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69CD6">
      <w:pPr>
        <w:spacing w:line="40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第四章 生物技术安全与伦理问题</w:t>
      </w:r>
    </w:p>
    <w:p w14:paraId="38C6939B">
      <w:pPr>
        <w:spacing w:line="360" w:lineRule="auto"/>
        <w:jc w:val="center"/>
        <w:textAlignment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第三节 禁止生物武器</w:t>
      </w:r>
    </w:p>
    <w:p w14:paraId="3519626C">
      <w:pPr>
        <w:spacing w:line="400" w:lineRule="exact"/>
        <w:jc w:val="left"/>
        <w:rPr>
          <w:rFonts w:ascii="Times New Roman" w:hAnsi="Times New Roman" w:cs="Times New Roman"/>
          <w:b/>
          <w:bCs/>
          <w:color w:val="0070C0"/>
          <w:sz w:val="24"/>
          <w:szCs w:val="32"/>
        </w:rPr>
      </w:pPr>
      <w:r>
        <w:rPr>
          <w:rFonts w:ascii="Times New Roman" w:hAnsi="Times New Roman" w:cs="Times New Roman"/>
          <w:b/>
          <w:bCs/>
        </w:rPr>
        <w:t>知识填空</w:t>
      </w:r>
    </w:p>
    <w:p w14:paraId="29E19D28">
      <w:pPr>
        <w:spacing w:line="360" w:lineRule="auto"/>
        <w:jc w:val="left"/>
        <w:textAlignment w:val="center"/>
      </w:pPr>
      <w:r>
        <w:rPr>
          <w:rFonts w:hint="eastAsia"/>
        </w:rPr>
        <w:t>1.生物武器的种类：(1)</w:t>
      </w:r>
      <w:r>
        <w:rPr>
          <w:rFonts w:hint="eastAsia"/>
          <w:color w:val="FFFFFF" w:themeColor="background1"/>
          <w:u w:val="thick" w:color="000000" w:themeColor="text1"/>
          <w14:textFill>
            <w14:solidFill>
              <w14:schemeClr w14:val="bg1"/>
            </w14:solidFill>
          </w14:textFill>
        </w:rPr>
        <w:t>致病菌</w:t>
      </w:r>
      <w:r>
        <w:rPr>
          <w:rFonts w:hint="eastAsia"/>
        </w:rPr>
        <w:t>类：鼠疫杆菌、霍乱弧菌、伤寒杆菌、炭疽杆菌、波特淋菌等。(2)</w:t>
      </w:r>
      <w:r>
        <w:rPr>
          <w:rFonts w:hint="eastAsia"/>
          <w:color w:val="FFFFFF" w:themeColor="background1"/>
          <w:u w:val="thick" w:color="000000" w:themeColor="text1"/>
          <w14:textFill>
            <w14:solidFill>
              <w14:schemeClr w14:val="bg1"/>
            </w14:solidFill>
          </w14:textFill>
        </w:rPr>
        <w:t>病毒</w:t>
      </w:r>
      <w:r>
        <w:rPr>
          <w:rFonts w:hint="eastAsia"/>
        </w:rPr>
        <w:t>类:天花病毒、动物痘病毒等。(3)</w:t>
      </w:r>
      <w:r>
        <w:rPr>
          <w:rFonts w:hint="eastAsia"/>
          <w:color w:val="FFFFFF" w:themeColor="background1"/>
          <w:u w:val="thick" w:color="000000" w:themeColor="text1"/>
          <w14:textFill>
            <w14:solidFill>
              <w14:schemeClr w14:val="bg1"/>
            </w14:solidFill>
          </w14:textFill>
        </w:rPr>
        <w:t>生化毒剂</w:t>
      </w:r>
      <w:r>
        <w:rPr>
          <w:rFonts w:hint="eastAsia"/>
        </w:rPr>
        <w:t>类：肉毒杆菌毒素等。</w:t>
      </w:r>
    </w:p>
    <w:p w14:paraId="72ACBBA3">
      <w:pPr>
        <w:spacing w:line="360" w:lineRule="auto"/>
        <w:jc w:val="left"/>
        <w:textAlignment w:val="center"/>
      </w:pPr>
      <w:r>
        <w:rPr>
          <w:rFonts w:hint="eastAsia"/>
        </w:rPr>
        <w:t xml:space="preserve">2. </w:t>
      </w:r>
      <w:r>
        <w:rPr>
          <w:rFonts w:hint="eastAsia"/>
          <w:color w:val="FFFFFF" w:themeColor="background1"/>
          <w:u w:val="thick" w:color="000000" w:themeColor="text1"/>
          <w14:textFill>
            <w14:solidFill>
              <w14:schemeClr w14:val="bg1"/>
            </w14:solidFill>
          </w14:textFill>
        </w:rPr>
        <w:t>生物武器</w:t>
      </w:r>
      <w:r>
        <w:rPr>
          <w:rFonts w:hint="eastAsia"/>
        </w:rPr>
        <w:t>是指利用包括病毒、立克次氏体、衣原体、细菌、真菌等危害极大的致病微生物或毒素等生物活性物质,制作成的具有杀伤性、破坏动植物生长的各种武器和器材的总称。将生物武器直接或间接地(如通过食物、生活用品)投放使用,会造成军队、平民、牲畜和农作物大规模患病乃至死亡。</w:t>
      </w:r>
    </w:p>
    <w:p w14:paraId="295D3BFD">
      <w:pPr>
        <w:spacing w:line="360" w:lineRule="auto"/>
        <w:jc w:val="left"/>
        <w:textAlignment w:val="center"/>
      </w:pPr>
      <w:r>
        <w:rPr>
          <w:rFonts w:hint="eastAsia"/>
        </w:rPr>
        <w:t>3.生物武器的特点：(1)</w:t>
      </w:r>
      <w:r>
        <w:rPr>
          <w:rFonts w:hint="eastAsia"/>
          <w:color w:val="FFFFFF" w:themeColor="background1"/>
          <w:u w:val="thick" w:color="000000" w:themeColor="text1"/>
          <w14:textFill>
            <w14:solidFill>
              <w14:schemeClr w14:val="bg1"/>
            </w14:solidFill>
          </w14:textFill>
        </w:rPr>
        <w:t>致病能力</w:t>
      </w:r>
      <w:r>
        <w:rPr>
          <w:rFonts w:hint="eastAsia"/>
        </w:rPr>
        <w:t>强，多数具有</w:t>
      </w:r>
      <w:r>
        <w:rPr>
          <w:rFonts w:hint="eastAsia"/>
          <w:color w:val="FFFFFF" w:themeColor="background1"/>
          <w:u w:val="thick" w:color="000000" w:themeColor="text1"/>
          <w14:textFill>
            <w14:solidFill>
              <w14:schemeClr w14:val="bg1"/>
            </w14:solidFill>
          </w14:textFill>
        </w:rPr>
        <w:t>传染性</w:t>
      </w:r>
      <w:r>
        <w:rPr>
          <w:rFonts w:hint="eastAsia"/>
        </w:rPr>
        <w:t>；(2)</w:t>
      </w:r>
      <w:r>
        <w:rPr>
          <w:rFonts w:hint="eastAsia"/>
          <w:color w:val="FFFFFF" w:themeColor="background1"/>
          <w:u w:val="thick" w:color="000000" w:themeColor="text1"/>
          <w14:textFill>
            <w14:solidFill>
              <w14:schemeClr w14:val="bg1"/>
            </w14:solidFill>
          </w14:textFill>
        </w:rPr>
        <w:t>污染面积</w:t>
      </w:r>
      <w:r>
        <w:rPr>
          <w:rFonts w:hint="eastAsia"/>
        </w:rPr>
        <w:t>广；(3)不易被发现；(4)有一定的潜伏期；(5)受</w:t>
      </w:r>
      <w:r>
        <w:rPr>
          <w:rFonts w:hint="eastAsia"/>
          <w:color w:val="FFFFFF" w:themeColor="background1"/>
          <w:u w:val="thick" w:color="000000" w:themeColor="text1"/>
          <w14:textFill>
            <w14:solidFill>
              <w14:schemeClr w14:val="bg1"/>
            </w14:solidFill>
          </w14:textFill>
        </w:rPr>
        <w:t>自然条件</w:t>
      </w:r>
      <w:r>
        <w:rPr>
          <w:rFonts w:hint="eastAsia"/>
        </w:rPr>
        <w:t>影响大等。</w:t>
      </w:r>
    </w:p>
    <w:p w14:paraId="78D318E5">
      <w:pPr>
        <w:spacing w:line="360" w:lineRule="auto"/>
        <w:jc w:val="left"/>
        <w:textAlignment w:val="center"/>
      </w:pPr>
      <w:r>
        <w:rPr>
          <w:rFonts w:hint="eastAsia"/>
        </w:rPr>
        <w:t>4.</w:t>
      </w:r>
      <w:r>
        <w:t>生物武器的威胁</w:t>
      </w:r>
      <w:r>
        <w:rPr>
          <w:rFonts w:hint="eastAsia"/>
        </w:rPr>
        <w:t>：</w:t>
      </w:r>
      <w:r>
        <w:t>(1)某些国家以科学研究为名</w:t>
      </w:r>
      <w:r>
        <w:rPr>
          <w:rFonts w:hint="eastAsia"/>
        </w:rPr>
        <w:t>，</w:t>
      </w:r>
      <w:r>
        <w:t>进行细菌武器、生化毒剂等的研究和储存</w:t>
      </w:r>
      <w:r>
        <w:rPr>
          <w:rFonts w:hint="eastAsia"/>
        </w:rPr>
        <w:t>，</w:t>
      </w:r>
      <w:r>
        <w:t>如生产和储存传染性极</w:t>
      </w:r>
      <w:r>
        <w:rPr>
          <w:color w:val="FFFFFF" w:themeColor="background1"/>
          <w:u w:val="thick" w:color="000000" w:themeColor="text1"/>
          <w14:textFill>
            <w14:solidFill>
              <w14:schemeClr w14:val="bg1"/>
            </w14:solidFill>
          </w14:textFill>
        </w:rPr>
        <w:t>强</w:t>
      </w:r>
      <w:r>
        <w:rPr>
          <w:rFonts w:hint="eastAsia"/>
        </w:rPr>
        <w:t>、</w:t>
      </w:r>
      <w:r>
        <w:t>致病率极</w:t>
      </w:r>
      <w:r>
        <w:rPr>
          <w:color w:val="FFFFFF" w:themeColor="background1"/>
          <w:u w:val="thick" w:color="000000" w:themeColor="text1"/>
          <w14:textFill>
            <w14:solidFill>
              <w14:schemeClr w14:val="bg1"/>
            </w14:solidFill>
          </w14:textFill>
        </w:rPr>
        <w:t>高</w:t>
      </w:r>
      <w:r>
        <w:t>的炭疽杆菌</w:t>
      </w:r>
      <w:r>
        <w:rPr>
          <w:rFonts w:hint="eastAsia"/>
        </w:rPr>
        <w:t>；</w:t>
      </w:r>
      <w:r>
        <w:t>(2)有人可能利用</w:t>
      </w:r>
      <w:r>
        <w:rPr>
          <w:color w:val="FFFFFF" w:themeColor="background1"/>
          <w:u w:val="thick" w:color="000000" w:themeColor="text1"/>
          <w14:textFill>
            <w14:solidFill>
              <w14:schemeClr w14:val="bg1"/>
            </w14:solidFill>
          </w14:textFill>
        </w:rPr>
        <w:t>转基因技术</w:t>
      </w:r>
      <w:r>
        <w:t>制造各种新型致病菌。</w:t>
      </w:r>
    </w:p>
    <w:p w14:paraId="556F0E0A">
      <w:pPr>
        <w:spacing w:line="360" w:lineRule="auto"/>
        <w:jc w:val="left"/>
        <w:textAlignment w:val="center"/>
      </w:pPr>
      <w:r>
        <w:rPr>
          <w:rFonts w:hint="eastAsia"/>
        </w:rPr>
        <w:t>5.</w:t>
      </w:r>
      <w:r>
        <w:t>我国政府的态度</w:t>
      </w:r>
      <w:r>
        <w:rPr>
          <w:rFonts w:hint="eastAsia"/>
        </w:rPr>
        <w:t>：</w:t>
      </w:r>
      <w:r>
        <w:t>在任何情况下</w:t>
      </w:r>
      <w:r>
        <w:rPr>
          <w:color w:val="FFFFFF" w:themeColor="background1"/>
          <w:u w:val="thick" w:color="000000" w:themeColor="text1"/>
          <w14:textFill>
            <w14:solidFill>
              <w14:schemeClr w14:val="bg1"/>
            </w14:solidFill>
          </w14:textFill>
        </w:rPr>
        <w:t>不发展</w:t>
      </w:r>
      <w:r>
        <w:t>、</w:t>
      </w:r>
      <w:r>
        <w:rPr>
          <w:color w:val="FFFFFF" w:themeColor="background1"/>
          <w:u w:val="thick" w:color="000000" w:themeColor="text1"/>
          <w14:textFill>
            <w14:solidFill>
              <w14:schemeClr w14:val="bg1"/>
            </w14:solidFill>
          </w14:textFill>
        </w:rPr>
        <w:t>不生产</w:t>
      </w:r>
      <w:r>
        <w:t>、</w:t>
      </w:r>
      <w:r>
        <w:rPr>
          <w:color w:val="FFFFFF" w:themeColor="background1"/>
          <w:u w:val="thick" w:color="000000" w:themeColor="text1"/>
          <w14:textFill>
            <w14:solidFill>
              <w14:schemeClr w14:val="bg1"/>
            </w14:solidFill>
          </w14:textFill>
        </w:rPr>
        <w:t>不储存</w:t>
      </w:r>
      <w:r>
        <w:t>生物武器</w:t>
      </w:r>
      <w:r>
        <w:rPr>
          <w:rFonts w:hint="eastAsia"/>
        </w:rPr>
        <w:t>，</w:t>
      </w:r>
      <w:r>
        <w:t>并反对生物武器及其技术和设备的</w:t>
      </w:r>
      <w:r>
        <w:rPr>
          <w:color w:val="FFFFFF" w:themeColor="background1"/>
          <w:u w:val="thick" w:color="000000" w:themeColor="text1"/>
          <w14:textFill>
            <w14:solidFill>
              <w14:schemeClr w14:val="bg1"/>
            </w14:solidFill>
          </w14:textFill>
        </w:rPr>
        <w:t>扩散</w:t>
      </w:r>
      <w:r>
        <w:t>。</w:t>
      </w:r>
    </w:p>
    <w:p w14:paraId="207A716C">
      <w:pPr>
        <w:spacing w:line="400" w:lineRule="exact"/>
        <w:jc w:val="left"/>
        <w:rPr>
          <w:rFonts w:ascii="Times New Roman" w:hAnsi="Times New Roman" w:cs="Times New Roman"/>
          <w:b/>
          <w:bCs/>
        </w:rPr>
      </w:pPr>
      <w:r>
        <w:rPr>
          <w:rFonts w:ascii="Times New Roman" w:hAnsi="Times New Roman" w:cs="Times New Roman"/>
          <w:b/>
          <w:bCs/>
        </w:rPr>
        <w:t>知识</w:t>
      </w:r>
      <w:r>
        <w:rPr>
          <w:rFonts w:hint="eastAsia" w:ascii="Times New Roman" w:hAnsi="Times New Roman" w:cs="Times New Roman"/>
          <w:b/>
          <w:bCs/>
        </w:rPr>
        <w:t>判断</w:t>
      </w:r>
    </w:p>
    <w:p w14:paraId="145E0345">
      <w:pPr>
        <w:spacing w:line="360" w:lineRule="auto"/>
        <w:jc w:val="left"/>
        <w:textAlignment w:val="center"/>
        <w:rPr>
          <w:rFonts w:ascii="Times New Roman" w:hAnsi="Times New Roman" w:eastAsia="宋体" w:cs="Times New Roman"/>
          <w:szCs w:val="21"/>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生物武器包括病毒类、病菌类、干扰素及生化毒剂类等</w:t>
      </w:r>
      <w:r>
        <w:rPr>
          <w:rFonts w:hint="eastAsia" w:ascii="Times New Roman" w:hAnsi="Times New Roman" w:eastAsia="宋体" w:cs="Times New Roman"/>
          <w:szCs w:val="21"/>
          <w:shd w:val="clear" w:color="auto" w:fill="FFFFFF"/>
        </w:rPr>
        <w:t>。</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75B02908">
      <w:pPr>
        <w:spacing w:line="360" w:lineRule="auto"/>
        <w:jc w:val="left"/>
        <w:textAlignment w:val="center"/>
      </w:pPr>
      <w:r>
        <w:rPr>
          <w:rFonts w:hint="eastAsia"/>
        </w:rPr>
        <w:t>2.应消除生物武器威胁，防止生物武器及其技术和设备的扩散。</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0223163D">
      <w:pPr>
        <w:spacing w:line="360" w:lineRule="auto"/>
        <w:jc w:val="left"/>
        <w:textAlignment w:val="center"/>
        <w:rPr>
          <w:rFonts w:ascii="Times New Roman" w:hAnsi="Times New Roman" w:eastAsia="宋体" w:cs="Times New Roman"/>
          <w:szCs w:val="21"/>
        </w:rPr>
      </w:pPr>
      <w:r>
        <w:rPr>
          <w:rFonts w:hint="eastAsia"/>
        </w:rPr>
        <w:t>3.</w:t>
      </w:r>
      <w:r>
        <w:rPr>
          <w:rFonts w:ascii="Times New Roman" w:hAnsi="Times New Roman" w:eastAsia="宋体" w:cs="Times New Roman"/>
          <w:color w:val="000000"/>
          <w:szCs w:val="21"/>
          <w:shd w:val="clear" w:color="auto" w:fill="FFFFFF"/>
        </w:rPr>
        <w:t>生物武器是用微生物、毒素、干扰素及抗生素等来形成杀伤力的</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1718DF3B">
      <w:pPr>
        <w:spacing w:line="360" w:lineRule="auto"/>
        <w:jc w:val="left"/>
        <w:textAlignment w:val="center"/>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4.</w:t>
      </w:r>
      <w:r>
        <w:rPr>
          <w:rFonts w:ascii="Times New Roman" w:hAnsi="Times New Roman" w:eastAsia="宋体" w:cs="Times New Roman"/>
          <w:color w:val="000000"/>
          <w:szCs w:val="21"/>
          <w:shd w:val="clear" w:color="auto" w:fill="FFFFFF"/>
        </w:rPr>
        <w:t>生物武器最大的特点是</w:t>
      </w:r>
      <w:r>
        <w:rPr>
          <w:rFonts w:hint="eastAsia" w:ascii="Times New Roman" w:hAnsi="Times New Roman" w:eastAsia="宋体" w:cs="Times New Roman"/>
          <w:color w:val="000000"/>
          <w:szCs w:val="21"/>
          <w:shd w:val="clear" w:color="auto" w:fill="FFFFFF"/>
        </w:rPr>
        <w:t>具有</w:t>
      </w:r>
      <w:r>
        <w:rPr>
          <w:rFonts w:ascii="Times New Roman" w:hAnsi="Times New Roman" w:eastAsia="宋体" w:cs="Times New Roman"/>
          <w:color w:val="000000"/>
          <w:szCs w:val="21"/>
          <w:shd w:val="clear" w:color="auto" w:fill="FFFFFF"/>
        </w:rPr>
        <w:t>传染性</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30388F56">
      <w:pPr>
        <w:spacing w:line="360" w:lineRule="auto"/>
        <w:jc w:val="left"/>
        <w:textAlignment w:val="center"/>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5.</w:t>
      </w:r>
      <w:r>
        <w:rPr>
          <w:rFonts w:ascii="Times New Roman" w:hAnsi="Times New Roman" w:eastAsia="宋体" w:cs="Times New Roman"/>
          <w:color w:val="000000"/>
          <w:szCs w:val="21"/>
          <w:shd w:val="clear" w:color="auto" w:fill="FFFFFF"/>
        </w:rPr>
        <w:t>我国反对生物武器的研发、生产和扩散</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04DFA9DE">
      <w:pPr>
        <w:spacing w:line="360" w:lineRule="auto"/>
        <w:jc w:val="left"/>
        <w:textAlignment w:val="center"/>
      </w:pPr>
      <w:r>
        <w:rPr>
          <w:rFonts w:hint="eastAsia"/>
        </w:rPr>
        <w:t>6.可以用转基因技术改造天花病毒，使其成为新型生物武器。</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1384520A">
      <w:pPr>
        <w:spacing w:line="360" w:lineRule="auto"/>
        <w:jc w:val="left"/>
        <w:textAlignment w:val="center"/>
      </w:pPr>
      <w:r>
        <w:rPr>
          <w:rFonts w:hint="eastAsia"/>
        </w:rPr>
        <w:t>7.生物武器包括致病菌类、病毒类、生化毒剂类等，具有致病能力强、攻击范围广的特点。</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564BF970">
      <w:pPr>
        <w:spacing w:line="360" w:lineRule="auto"/>
        <w:jc w:val="left"/>
        <w:textAlignment w:val="center"/>
      </w:pPr>
      <w:r>
        <w:rPr>
          <w:rFonts w:hint="eastAsia"/>
        </w:rPr>
        <w:t>8.我国保留生物武器的研发项目以应对国外生物武器及其技术和设备的威胁。</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3BAD132E">
      <w:pPr>
        <w:spacing w:line="360" w:lineRule="auto"/>
        <w:jc w:val="left"/>
        <w:textAlignment w:val="center"/>
        <w:rPr>
          <w:rFonts w:ascii="Times New Roman" w:hAnsi="Times New Roman" w:eastAsia="宋体" w:cs="Times New Roman"/>
          <w:szCs w:val="21"/>
        </w:rPr>
      </w:pPr>
      <w:r>
        <w:rPr>
          <w:rFonts w:hint="eastAsia"/>
        </w:rPr>
        <w:t>9.多数国家不发展生物武器是因为生物武器研制门槛高。</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79C5AF36">
      <w:pPr>
        <w:spacing w:line="360" w:lineRule="auto"/>
        <w:jc w:val="left"/>
        <w:textAlignment w:val="center"/>
      </w:pPr>
      <w:r>
        <w:rPr>
          <w:rFonts w:hint="eastAsia"/>
        </w:rPr>
        <w:t>10.生物武器可以直接或者通过食物生活必需品以及带菌昆虫等散布。</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2FDFB336">
      <w:pPr>
        <w:spacing w:line="360" w:lineRule="auto"/>
        <w:jc w:val="left"/>
        <w:textAlignment w:val="center"/>
        <w:rPr>
          <w:rFonts w:ascii="Times New Roman" w:hAnsi="Times New Roman" w:eastAsia="宋体" w:cs="Times New Roman"/>
          <w:szCs w:val="21"/>
        </w:rPr>
      </w:pPr>
      <w:r>
        <w:rPr>
          <w:rFonts w:hint="eastAsia"/>
        </w:rPr>
        <w:t>11.</w:t>
      </w:r>
      <w:r>
        <w:rPr>
          <w:rFonts w:ascii="Times New Roman" w:hAnsi="Times New Roman" w:eastAsia="宋体" w:cs="Times New Roman"/>
          <w:szCs w:val="21"/>
        </w:rPr>
        <w:t>乳酸杆菌是一种重要的生物武器，致病力强，传染性大</w:t>
      </w:r>
      <w:r>
        <w:rPr>
          <w:rFonts w:hint="eastAsia" w:ascii="Times New Roman" w:hAnsi="Times New Roman" w:eastAsia="宋体" w:cs="Times New Roman"/>
          <w:szCs w:val="21"/>
        </w:rPr>
        <w:t>。</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1C170D6B"/>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D700022"/>
    <w:rsid w:val="2CB447F1"/>
    <w:rsid w:val="42AE46C8"/>
    <w:rsid w:val="486F17FE"/>
    <w:rsid w:val="586D5544"/>
    <w:rsid w:val="5B56564E"/>
    <w:rsid w:val="60094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11817</Words>
  <Characters>12330</Characters>
  <Lines>0</Lines>
  <Paragraphs>0</Paragraphs>
  <TotalTime>4</TotalTime>
  <ScaleCrop>false</ScaleCrop>
  <LinksUpToDate>false</LinksUpToDate>
  <CharactersWithSpaces>13137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73D3B74AEBB542EEA38E676B128E7392_13</vt:lpwstr>
  </property>
  <property fmtid="{D5CDD505-2E9C-101B-9397-08002B2CF9AE}" pid="4" name="KSOTemplateDocerSaveRecord">
    <vt:lpwstr>eyJoZGlkIjoiMDYzNDM0ZmUzNjQwOTZkMGViMGMwNGQ4NmY1NjAyMjMiLCJ1c2VySWQiOiI0NzU4NDc3NjIifQ==</vt:lpwstr>
  </property>
</Properties>
</file>